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36F" w:rsidRDefault="00D402F1">
      <w:p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color w:val="FF0000"/>
          <w:sz w:val="27"/>
          <w:szCs w:val="27"/>
        </w:rPr>
        <w:t>WALT</w:t>
      </w:r>
      <w:r>
        <w:rPr>
          <w:rFonts w:ascii="Arial" w:hAnsi="Arial" w:cs="Arial"/>
          <w:sz w:val="27"/>
          <w:szCs w:val="27"/>
        </w:rPr>
        <w:t>: </w:t>
      </w:r>
      <w:r w:rsidR="00DC536F">
        <w:rPr>
          <w:rFonts w:ascii="Arial" w:hAnsi="Arial" w:cs="Arial"/>
          <w:sz w:val="27"/>
          <w:szCs w:val="27"/>
        </w:rPr>
        <w:t>What is the contribution of postmodernism to our understanding of society today?</w:t>
      </w:r>
      <w:r>
        <w:rPr>
          <w:rFonts w:ascii="Arial" w:hAnsi="Arial" w:cs="Arial"/>
          <w:sz w:val="27"/>
          <w:szCs w:val="27"/>
        </w:rPr>
        <w:t>?</w:t>
      </w:r>
    </w:p>
    <w:p w:rsidR="00D402F1" w:rsidRDefault="00D402F1">
      <w:pPr>
        <w:rPr>
          <w:rFonts w:ascii="Arial" w:hAnsi="Arial" w:cs="Arial"/>
          <w:sz w:val="27"/>
          <w:szCs w:val="27"/>
        </w:rPr>
      </w:pPr>
      <w:r w:rsidRPr="00D402F1">
        <w:rPr>
          <w:rFonts w:ascii="Arial" w:hAnsi="Arial" w:cs="Arial"/>
          <w:sz w:val="27"/>
          <w:szCs w:val="27"/>
          <w:u w:val="single"/>
        </w:rPr>
        <w:t>Starter</w:t>
      </w:r>
      <w:r>
        <w:rPr>
          <w:rFonts w:ascii="Arial" w:hAnsi="Arial" w:cs="Arial"/>
          <w:sz w:val="27"/>
          <w:szCs w:val="27"/>
        </w:rPr>
        <w:t>: in your pairs list what you can remember about the topics below then Stand and Share</w:t>
      </w:r>
    </w:p>
    <w:p w:rsidR="00D402F1" w:rsidRDefault="00D402F1">
      <w:pPr>
        <w:rPr>
          <w:rFonts w:ascii="Arial" w:hAnsi="Arial" w:cs="Arial"/>
          <w:sz w:val="27"/>
          <w:szCs w:val="2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D402F1" w:rsidTr="00D402F1">
        <w:tc>
          <w:tcPr>
            <w:tcW w:w="4621" w:type="dxa"/>
          </w:tcPr>
          <w:p w:rsidR="00D402F1" w:rsidRPr="00D402F1" w:rsidRDefault="00DC536F">
            <w:pPr>
              <w:rPr>
                <w:b/>
              </w:rPr>
            </w:pPr>
            <w:r>
              <w:rPr>
                <w:b/>
              </w:rPr>
              <w:t>Postmodernist</w:t>
            </w:r>
            <w:r w:rsidR="00D402F1" w:rsidRPr="00D402F1">
              <w:rPr>
                <w:b/>
              </w:rPr>
              <w:t xml:space="preserve"> view of...</w:t>
            </w:r>
          </w:p>
        </w:tc>
        <w:tc>
          <w:tcPr>
            <w:tcW w:w="4621" w:type="dxa"/>
          </w:tcPr>
          <w:p w:rsidR="00D402F1" w:rsidRPr="00D402F1" w:rsidRDefault="00D402F1">
            <w:pPr>
              <w:rPr>
                <w:b/>
              </w:rPr>
            </w:pPr>
            <w:r w:rsidRPr="00D402F1">
              <w:rPr>
                <w:b/>
              </w:rPr>
              <w:t>Theorists/Studies</w:t>
            </w:r>
          </w:p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Education</w:t>
            </w:r>
          </w:p>
          <w:p w:rsidR="00D402F1" w:rsidRDefault="003B7899">
            <w:r>
              <w:t>Role of education</w:t>
            </w:r>
          </w:p>
          <w:p w:rsidR="00365C26" w:rsidRDefault="00365C26" w:rsidP="00365C26">
            <w:r>
              <w:t>critique of the curriculum – rise of monitoring and surveillance in schools</w:t>
            </w:r>
          </w:p>
          <w:p w:rsidR="00365C26" w:rsidRDefault="00365C26" w:rsidP="00365C26">
            <w:proofErr w:type="spellStart"/>
            <w:r>
              <w:t>Hebdige</w:t>
            </w:r>
            <w:proofErr w:type="spellEnd"/>
            <w:r>
              <w:t xml:space="preserve"> ‘Collapse of the economy of truth’</w:t>
            </w:r>
          </w:p>
          <w:p w:rsidR="00365C26" w:rsidRDefault="00365C26" w:rsidP="00365C26"/>
          <w:p w:rsidR="00D402F1" w:rsidRDefault="00365C26" w:rsidP="00365C26">
            <w:proofErr w:type="spellStart"/>
            <w:r>
              <w:t>Pomos</w:t>
            </w:r>
            <w:proofErr w:type="spellEnd"/>
            <w:r>
              <w:t xml:space="preserve"> challenge traditional sociological explanations of trends in education based on class and gender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365C26" w:rsidRDefault="00761C04" w:rsidP="00365C26">
            <w:r>
              <w:t>Moore and Hickox –</w:t>
            </w:r>
            <w:r w:rsidR="00365C26">
              <w:t xml:space="preserve"> </w:t>
            </w:r>
          </w:p>
          <w:p w:rsidR="00365C26" w:rsidRDefault="00365C26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Power</w:t>
            </w:r>
            <w:r w:rsidR="00DC536F">
              <w:t>/Politics</w:t>
            </w:r>
          </w:p>
          <w:p w:rsidR="00D402F1" w:rsidRDefault="00365C26">
            <w:r>
              <w:t>New politics versus old politics/NSMs/OSMs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C536F">
            <w:r>
              <w:t>Baudrilliard – ‘death of politics’ growth of NSMs</w:t>
            </w:r>
          </w:p>
          <w:p w:rsidR="00761C04" w:rsidRDefault="00761C04">
            <w:r>
              <w:t>Beck</w:t>
            </w:r>
          </w:p>
          <w:p w:rsidR="00761C04" w:rsidRDefault="00761C04">
            <w:r>
              <w:t xml:space="preserve">Crook </w:t>
            </w:r>
          </w:p>
          <w:p w:rsidR="00761C04" w:rsidRDefault="00761C04">
            <w:r>
              <w:t>Giddens</w:t>
            </w:r>
          </w:p>
          <w:p w:rsidR="00761C04" w:rsidRDefault="00761C04"/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Class/ Stratification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C536F">
            <w:r>
              <w:t>Lyotard</w:t>
            </w:r>
          </w:p>
          <w:p w:rsidR="00DC536F" w:rsidRDefault="00DC536F">
            <w:r>
              <w:t>Pakulski and Walters</w:t>
            </w:r>
          </w:p>
          <w:p w:rsidR="00DC536F" w:rsidRDefault="00DC536F">
            <w:r>
              <w:t xml:space="preserve">Best </w:t>
            </w:r>
          </w:p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Families</w:t>
            </w:r>
          </w:p>
          <w:p w:rsidR="00D402F1" w:rsidRDefault="00D402F1"/>
          <w:p w:rsidR="00D402F1" w:rsidRDefault="00D402F1"/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C536F">
            <w:r>
              <w:t>Judith Stacey</w:t>
            </w:r>
          </w:p>
          <w:p w:rsidR="00DC536F" w:rsidRDefault="00DC536F">
            <w:r>
              <w:t>Anthony Giddens</w:t>
            </w:r>
            <w:r w:rsidR="00365C26">
              <w:t xml:space="preserve"> – late modernity</w:t>
            </w:r>
          </w:p>
        </w:tc>
      </w:tr>
      <w:tr w:rsidR="00D402F1" w:rsidTr="00D402F1">
        <w:tc>
          <w:tcPr>
            <w:tcW w:w="4621" w:type="dxa"/>
          </w:tcPr>
          <w:p w:rsidR="00D402F1" w:rsidRDefault="00D402F1">
            <w:r>
              <w:t>Culture</w:t>
            </w:r>
          </w:p>
          <w:p w:rsidR="00D402F1" w:rsidRDefault="00D402F1"/>
          <w:p w:rsidR="00D402F1" w:rsidRDefault="003B7899">
            <w:r>
              <w:t>identity as ‘consumer’ choice</w:t>
            </w:r>
          </w:p>
          <w:p w:rsidR="00D402F1" w:rsidRDefault="00D402F1"/>
          <w:p w:rsidR="00D402F1" w:rsidRDefault="00D402F1"/>
          <w:p w:rsidR="00D402F1" w:rsidRDefault="00D402F1"/>
        </w:tc>
        <w:tc>
          <w:tcPr>
            <w:tcW w:w="4621" w:type="dxa"/>
          </w:tcPr>
          <w:p w:rsidR="00D402F1" w:rsidRDefault="00DC536F" w:rsidP="003B7899">
            <w:r>
              <w:t xml:space="preserve">Hebdige/Rojek – </w:t>
            </w:r>
            <w:bookmarkStart w:id="0" w:name="_GoBack"/>
            <w:bookmarkEnd w:id="0"/>
          </w:p>
        </w:tc>
      </w:tr>
    </w:tbl>
    <w:p w:rsidR="00D402F1" w:rsidRDefault="00D402F1"/>
    <w:sectPr w:rsidR="00D402F1" w:rsidSect="00EB51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2F1"/>
    <w:rsid w:val="00365C26"/>
    <w:rsid w:val="003B7899"/>
    <w:rsid w:val="00761C04"/>
    <w:rsid w:val="00CA4C83"/>
    <w:rsid w:val="00D402F1"/>
    <w:rsid w:val="00DC536F"/>
    <w:rsid w:val="00EB51FA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Dartford Technology College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Andrew Walker</cp:lastModifiedBy>
  <cp:revision>2</cp:revision>
  <cp:lastPrinted>2014-03-31T08:29:00Z</cp:lastPrinted>
  <dcterms:created xsi:type="dcterms:W3CDTF">2014-03-31T08:30:00Z</dcterms:created>
  <dcterms:modified xsi:type="dcterms:W3CDTF">2014-03-31T08:30:00Z</dcterms:modified>
</cp:coreProperties>
</file>