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01C" w:rsidRDefault="002A3097">
      <w:r>
        <w:t>Flashcard Revision Game</w:t>
      </w:r>
    </w:p>
    <w:p w:rsidR="002A3097" w:rsidRDefault="002A3097">
      <w:r>
        <w:rPr>
          <w:noProof/>
          <w:lang w:eastAsia="en-GB"/>
        </w:rPr>
        <w:drawing>
          <wp:inline distT="0" distB="0" distL="0" distR="0">
            <wp:extent cx="1235710" cy="1191895"/>
            <wp:effectExtent l="19050" t="0" r="2540" b="0"/>
            <wp:docPr id="1" name="Picture 1" descr="http://www.kaganonline.com/images/magazine/spring2011/om-fp-structure-pic-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ganonline.com/images/magazine/spring2011/om-fp-structure-pic-trans.png"/>
                    <pic:cNvPicPr>
                      <a:picLocks noChangeAspect="1" noChangeArrowheads="1"/>
                    </pic:cNvPicPr>
                  </pic:nvPicPr>
                  <pic:blipFill>
                    <a:blip r:embed="rId5" cstate="print"/>
                    <a:srcRect/>
                    <a:stretch>
                      <a:fillRect/>
                    </a:stretch>
                  </pic:blipFill>
                  <pic:spPr bwMode="auto">
                    <a:xfrm>
                      <a:off x="0" y="0"/>
                      <a:ext cx="1235710" cy="1191895"/>
                    </a:xfrm>
                    <a:prstGeom prst="rect">
                      <a:avLst/>
                    </a:prstGeom>
                    <a:noFill/>
                    <a:ln w="9525">
                      <a:noFill/>
                      <a:miter lim="800000"/>
                      <a:headEnd/>
                      <a:tailEnd/>
                    </a:ln>
                  </pic:spPr>
                </pic:pic>
              </a:graphicData>
            </a:graphic>
          </wp:inline>
        </w:drawing>
      </w:r>
    </w:p>
    <w:p w:rsid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Pr>
          <w:rFonts w:ascii="Arial" w:eastAsia="Times New Roman" w:hAnsi="Arial" w:cs="Arial"/>
          <w:color w:val="333333"/>
          <w:sz w:val="16"/>
          <w:szCs w:val="16"/>
          <w:lang w:eastAsia="en-GB"/>
        </w:rPr>
        <w:t>Students take the role of ‘tutor’ and ‘tutee’ in turns and proceed through 3 rounds</w:t>
      </w:r>
    </w:p>
    <w:p w:rsidR="002A3097" w:rsidRP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sidRPr="002A3097">
        <w:rPr>
          <w:rFonts w:ascii="Arial" w:eastAsia="Times New Roman" w:hAnsi="Arial" w:cs="Arial"/>
          <w:color w:val="333333"/>
          <w:sz w:val="16"/>
          <w:szCs w:val="16"/>
          <w:lang w:eastAsia="en-GB"/>
        </w:rPr>
        <w:t xml:space="preserve"> </w:t>
      </w:r>
      <w:r w:rsidRPr="002A3097">
        <w:rPr>
          <w:rFonts w:ascii="Arial" w:eastAsia="Times New Roman" w:hAnsi="Arial" w:cs="Arial"/>
          <w:b/>
          <w:color w:val="333333"/>
          <w:sz w:val="16"/>
          <w:szCs w:val="16"/>
          <w:lang w:eastAsia="en-GB"/>
        </w:rPr>
        <w:t>Round 1</w:t>
      </w:r>
      <w:r w:rsidR="00BE7736">
        <w:rPr>
          <w:rFonts w:ascii="Arial" w:eastAsia="Times New Roman" w:hAnsi="Arial" w:cs="Arial"/>
          <w:color w:val="333333"/>
          <w:sz w:val="16"/>
          <w:szCs w:val="16"/>
          <w:lang w:eastAsia="en-GB"/>
        </w:rPr>
        <w:t xml:space="preserve"> T</w:t>
      </w:r>
      <w:r w:rsidRPr="002A3097">
        <w:rPr>
          <w:rFonts w:ascii="Arial" w:eastAsia="Times New Roman" w:hAnsi="Arial" w:cs="Arial"/>
          <w:color w:val="333333"/>
          <w:sz w:val="16"/>
          <w:szCs w:val="16"/>
          <w:lang w:eastAsia="en-GB"/>
        </w:rPr>
        <w:t>he “Tutor” shows and reads the front and back of the flashcard. Then, the “Tutor” shows the front of the card and the “Tutee” gives the answer for the back. If the “Tutee” answers correctly, the “Tutor” offers a praiser and gives the “Tutee” the card. If the “Tutee” answers incorrectly, he or she does not win the flashcard. The “Tutor” offers a hint or shows the answer again. When they have gone through all the cards, the pair switches roles and goes through the cards again.</w:t>
      </w:r>
    </w:p>
    <w:p w:rsid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sidRPr="002A3097">
        <w:rPr>
          <w:rFonts w:ascii="Arial" w:eastAsia="Times New Roman" w:hAnsi="Arial" w:cs="Arial"/>
          <w:b/>
          <w:color w:val="333333"/>
          <w:sz w:val="16"/>
          <w:szCs w:val="16"/>
          <w:lang w:eastAsia="en-GB"/>
        </w:rPr>
        <w:t>For Round 2</w:t>
      </w:r>
      <w:r w:rsidR="00BE7736">
        <w:rPr>
          <w:rFonts w:ascii="Arial" w:eastAsia="Times New Roman" w:hAnsi="Arial" w:cs="Arial"/>
          <w:color w:val="333333"/>
          <w:sz w:val="16"/>
          <w:szCs w:val="16"/>
          <w:lang w:eastAsia="en-GB"/>
        </w:rPr>
        <w:t xml:space="preserve"> F</w:t>
      </w:r>
      <w:r w:rsidRPr="002A3097">
        <w:rPr>
          <w:rFonts w:ascii="Arial" w:eastAsia="Times New Roman" w:hAnsi="Arial" w:cs="Arial"/>
          <w:color w:val="333333"/>
          <w:sz w:val="16"/>
          <w:szCs w:val="16"/>
          <w:lang w:eastAsia="en-GB"/>
        </w:rPr>
        <w:t>ewer cues are given. The “Tutor” shows the front of the card and the “Tutee” tries to win back the card by giving a correct answer. When both students win back a</w:t>
      </w:r>
      <w:r w:rsidR="00BE7736">
        <w:rPr>
          <w:rFonts w:ascii="Arial" w:eastAsia="Times New Roman" w:hAnsi="Arial" w:cs="Arial"/>
          <w:color w:val="333333"/>
          <w:sz w:val="16"/>
          <w:szCs w:val="16"/>
          <w:lang w:eastAsia="en-GB"/>
        </w:rPr>
        <w:t xml:space="preserve">ll their cards </w:t>
      </w:r>
      <w:r w:rsidR="00BE7736">
        <w:rPr>
          <w:rFonts w:ascii="Arial" w:hAnsi="Arial" w:cs="Arial"/>
          <w:color w:val="333333"/>
          <w:sz w:val="16"/>
          <w:szCs w:val="16"/>
        </w:rPr>
        <w:t>they move on to Round 3.</w:t>
      </w:r>
    </w:p>
    <w:p w:rsid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sidRPr="002A3097">
        <w:rPr>
          <w:rFonts w:ascii="Arial" w:eastAsia="Times New Roman" w:hAnsi="Arial" w:cs="Arial"/>
          <w:color w:val="333333"/>
          <w:sz w:val="16"/>
          <w:szCs w:val="16"/>
          <w:lang w:eastAsia="en-GB"/>
        </w:rPr>
        <w:t xml:space="preserve"> </w:t>
      </w:r>
      <w:r w:rsidRPr="002A3097">
        <w:rPr>
          <w:rFonts w:ascii="Arial" w:eastAsia="Times New Roman" w:hAnsi="Arial" w:cs="Arial"/>
          <w:b/>
          <w:color w:val="333333"/>
          <w:sz w:val="16"/>
          <w:szCs w:val="16"/>
          <w:lang w:eastAsia="en-GB"/>
        </w:rPr>
        <w:t>In Round 3</w:t>
      </w:r>
      <w:r w:rsidR="00BE7736">
        <w:rPr>
          <w:rFonts w:ascii="Arial" w:eastAsia="Times New Roman" w:hAnsi="Arial" w:cs="Arial"/>
          <w:color w:val="333333"/>
          <w:sz w:val="16"/>
          <w:szCs w:val="16"/>
          <w:lang w:eastAsia="en-GB"/>
        </w:rPr>
        <w:t>. F</w:t>
      </w:r>
      <w:r w:rsidRPr="002A3097">
        <w:rPr>
          <w:rFonts w:ascii="Arial" w:eastAsia="Times New Roman" w:hAnsi="Arial" w:cs="Arial"/>
          <w:color w:val="333333"/>
          <w:sz w:val="16"/>
          <w:szCs w:val="16"/>
          <w:lang w:eastAsia="en-GB"/>
        </w:rPr>
        <w:t>ewer cues are given yet. The “Tutor” says what’s on the front, this time without showing the card. The “Tutee” tries to win back the cards with the correct answer.</w:t>
      </w:r>
    </w:p>
    <w:p w:rsidR="002A3097" w:rsidRPr="002A3097" w:rsidRDefault="006A2CD5" w:rsidP="002A3097">
      <w:pPr>
        <w:spacing w:before="100" w:beforeAutospacing="1" w:after="100" w:afterAutospacing="1" w:line="408" w:lineRule="atLeast"/>
        <w:rPr>
          <w:rFonts w:ascii="Arial" w:eastAsia="Times New Roman" w:hAnsi="Arial" w:cs="Arial"/>
          <w:b/>
          <w:color w:val="333333"/>
          <w:sz w:val="32"/>
          <w:szCs w:val="32"/>
          <w:lang w:eastAsia="en-GB"/>
        </w:rPr>
      </w:pPr>
      <w:r>
        <w:rPr>
          <w:rFonts w:ascii="Arial" w:eastAsia="Times New Roman" w:hAnsi="Arial" w:cs="Arial"/>
          <w:b/>
          <w:color w:val="333333"/>
          <w:sz w:val="32"/>
          <w:szCs w:val="32"/>
          <w:lang w:eastAsia="en-GB"/>
        </w:rPr>
        <w:t>Why did the Conservatives win the election of 1841</w:t>
      </w:r>
      <w:r w:rsidR="002A3097">
        <w:rPr>
          <w:rFonts w:ascii="Arial" w:eastAsia="Times New Roman" w:hAnsi="Arial" w:cs="Arial"/>
          <w:b/>
          <w:color w:val="333333"/>
          <w:sz w:val="32"/>
          <w:szCs w:val="32"/>
          <w:lang w:eastAsia="en-GB"/>
        </w:rPr>
        <w:t>?</w:t>
      </w:r>
    </w:p>
    <w:p w:rsidR="002A3097" w:rsidRDefault="002A3097"/>
    <w:p w:rsidR="002A3097" w:rsidRDefault="002A3097"/>
    <w:p w:rsidR="002A3097" w:rsidRDefault="002A3097"/>
    <w:p w:rsidR="002A3097" w:rsidRDefault="002A3097"/>
    <w:p w:rsidR="002A3097" w:rsidRDefault="002A3097"/>
    <w:p w:rsidR="002A3097" w:rsidRDefault="002A3097"/>
    <w:p w:rsidR="002A3097" w:rsidRDefault="002A3097"/>
    <w:p w:rsidR="002A3097" w:rsidRDefault="002A3097"/>
    <w:p w:rsidR="002A3097" w:rsidRDefault="002A3097"/>
    <w:p w:rsidR="002A3097" w:rsidRDefault="002A3097"/>
    <w:p w:rsidR="002A3097" w:rsidRDefault="002A3097"/>
    <w:p w:rsidR="002A3097" w:rsidRDefault="002A3097">
      <w:r>
        <w:lastRenderedPageBreak/>
        <w:t>Key Points in Answer</w:t>
      </w:r>
    </w:p>
    <w:p w:rsidR="00000000" w:rsidRDefault="006A2CD5" w:rsidP="006A2CD5">
      <w:pPr>
        <w:pStyle w:val="ListParagraph"/>
        <w:numPr>
          <w:ilvl w:val="0"/>
          <w:numId w:val="7"/>
        </w:numPr>
      </w:pPr>
      <w:r w:rsidRPr="006A2CD5">
        <w:t>The 1841 election was a major triumph for Peel. It produced a victory for the Conservatives by more than seventy seats (a majority of 76) and was also the first time in British electoral history that a party with a theoretical parliamentary majority had been replaced by another with a majority</w:t>
      </w:r>
      <w:r>
        <w:t>.</w:t>
      </w:r>
    </w:p>
    <w:p w:rsidR="006A2CD5" w:rsidRDefault="006A2CD5" w:rsidP="006A2CD5">
      <w:pPr>
        <w:pStyle w:val="ListParagraph"/>
        <w:numPr>
          <w:ilvl w:val="0"/>
          <w:numId w:val="7"/>
        </w:numPr>
      </w:pPr>
      <w:r w:rsidRPr="006A2CD5">
        <w:t>Peel is credited with the Conservative victory in 1841. Without his leadership many contemporaries and later historians believed that the Tories could have been assigned to permanent opposition</w:t>
      </w:r>
    </w:p>
    <w:p w:rsidR="006A2CD5" w:rsidRDefault="006A2CD5" w:rsidP="006A2CD5">
      <w:pPr>
        <w:pStyle w:val="ListParagraph"/>
        <w:numPr>
          <w:ilvl w:val="0"/>
          <w:numId w:val="7"/>
        </w:numPr>
      </w:pPr>
      <w:r w:rsidRPr="006A2CD5">
        <w:t>He skilfully exploited middle class reaction against the Whigs and in his hundred-day ministry of 1834-5 gained support and respect for his administrative ability and statesmanship</w:t>
      </w:r>
    </w:p>
    <w:p w:rsidR="006A2CD5" w:rsidRDefault="006A2CD5" w:rsidP="006A2CD5">
      <w:pPr>
        <w:pStyle w:val="ListParagraph"/>
        <w:numPr>
          <w:ilvl w:val="0"/>
          <w:numId w:val="7"/>
        </w:numPr>
      </w:pPr>
      <w:r w:rsidRPr="006A2CD5">
        <w:t xml:space="preserve">He managed to </w:t>
      </w:r>
      <w:r w:rsidRPr="006A2CD5">
        <w:rPr>
          <w:b/>
          <w:bCs/>
        </w:rPr>
        <w:t>distance</w:t>
      </w:r>
      <w:r w:rsidRPr="006A2CD5">
        <w:t xml:space="preserve"> himself from the </w:t>
      </w:r>
      <w:r w:rsidRPr="006A2CD5">
        <w:rPr>
          <w:b/>
          <w:bCs/>
        </w:rPr>
        <w:t>ultra-Toryism</w:t>
      </w:r>
      <w:r w:rsidRPr="006A2CD5">
        <w:t xml:space="preserve"> of the early period and in the </w:t>
      </w:r>
      <w:r w:rsidRPr="006A2CD5">
        <w:rPr>
          <w:b/>
          <w:bCs/>
        </w:rPr>
        <w:t>Tamworth Manifesto</w:t>
      </w:r>
      <w:r w:rsidRPr="006A2CD5">
        <w:t xml:space="preserve"> offered a new ‘</w:t>
      </w:r>
      <w:r w:rsidRPr="006A2CD5">
        <w:rPr>
          <w:b/>
          <w:bCs/>
        </w:rPr>
        <w:t>conservative</w:t>
      </w:r>
      <w:r w:rsidRPr="006A2CD5">
        <w:t>’ vision of politics that accepted the constitutional settlement of 1832 and promised to support reform of ‘proven abuses</w:t>
      </w:r>
    </w:p>
    <w:p w:rsidR="00B83B38" w:rsidRDefault="006A2CD5" w:rsidP="00B83B38">
      <w:pPr>
        <w:pStyle w:val="ListParagraph"/>
        <w:numPr>
          <w:ilvl w:val="0"/>
          <w:numId w:val="7"/>
        </w:numPr>
      </w:pPr>
      <w:r>
        <w:t>T</w:t>
      </w:r>
      <w:r w:rsidRPr="006A2CD5">
        <w:t>he Whigs were far from being dominant after the 1832 General election. Forty MPs who has supported the Reform Act moved to the Conservative benches between 1832 and 1837. Several Whigs defected/resigned over the Whig reform of the church in Ireland</w:t>
      </w:r>
    </w:p>
    <w:p w:rsidR="006A2CD5" w:rsidRDefault="006A2CD5" w:rsidP="00B83B38">
      <w:pPr>
        <w:pStyle w:val="ListParagraph"/>
        <w:numPr>
          <w:ilvl w:val="0"/>
          <w:numId w:val="7"/>
        </w:numPr>
      </w:pPr>
      <w:r w:rsidRPr="006A2CD5">
        <w:t>Tory propaganda, especially in the late 1830s, stressed the Whigs’ inability to control the radicals’ wilder excesses</w:t>
      </w:r>
      <w:r>
        <w:t>.</w:t>
      </w:r>
    </w:p>
    <w:p w:rsidR="006A2CD5" w:rsidRDefault="006A2CD5" w:rsidP="00B83B38">
      <w:pPr>
        <w:pStyle w:val="ListParagraph"/>
        <w:numPr>
          <w:ilvl w:val="0"/>
          <w:numId w:val="7"/>
        </w:numPr>
      </w:pPr>
      <w:r w:rsidRPr="006A2CD5">
        <w:t>The emergence of Conservative Party organisation also played an important part in reviving Tory fortunes</w:t>
      </w:r>
    </w:p>
    <w:p w:rsidR="006A2CD5" w:rsidRDefault="006A2CD5" w:rsidP="00B83B38">
      <w:pPr>
        <w:pStyle w:val="ListParagraph"/>
        <w:numPr>
          <w:ilvl w:val="0"/>
          <w:numId w:val="7"/>
        </w:numPr>
      </w:pPr>
      <w:r w:rsidRPr="006A2CD5">
        <w:t>The Reform Act required voters to register and this provided opportunities for local supporters to organise and consolidate their party’s voting strength</w:t>
      </w:r>
      <w:r>
        <w:t xml:space="preserve">. </w:t>
      </w:r>
      <w:r w:rsidRPr="006A2CD5">
        <w:t>By 1837 Peel was urging his supporters to ‘Register, register, register’ but others laid the foundations particularly the party agent Francis Bonham. The Conservatives won in 1841 because they were a much better organised national party than the Whigs</w:t>
      </w:r>
    </w:p>
    <w:p w:rsidR="00000000" w:rsidRPr="006A2CD5" w:rsidRDefault="006A2CD5" w:rsidP="006A2CD5">
      <w:pPr>
        <w:pStyle w:val="ListParagraph"/>
        <w:numPr>
          <w:ilvl w:val="0"/>
          <w:numId w:val="7"/>
        </w:numPr>
      </w:pPr>
      <w:r w:rsidRPr="006A2CD5">
        <w:t>Many voters were frightened by radical Chartism and the apparent weakness of the Whigs to deal with it</w:t>
      </w:r>
    </w:p>
    <w:p w:rsidR="006A2CD5" w:rsidRDefault="006A2CD5" w:rsidP="00B83B38">
      <w:pPr>
        <w:pStyle w:val="ListParagraph"/>
        <w:numPr>
          <w:ilvl w:val="0"/>
          <w:numId w:val="7"/>
        </w:numPr>
      </w:pPr>
      <w:r>
        <w:t>Many voters were impressed with Peel’s promise to keep the Corn Laws</w:t>
      </w:r>
    </w:p>
    <w:p w:rsidR="00B83B38" w:rsidRPr="00B83B38" w:rsidRDefault="00B83B38" w:rsidP="00B83B38">
      <w:pPr>
        <w:pStyle w:val="ListParagraph"/>
      </w:pPr>
    </w:p>
    <w:p w:rsidR="00BE7736" w:rsidRDefault="00BE7736" w:rsidP="00B83B38">
      <w:pPr>
        <w:pStyle w:val="ListParagraph"/>
      </w:pPr>
    </w:p>
    <w:sectPr w:rsidR="00BE7736" w:rsidSect="00C03F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4AA8"/>
    <w:multiLevelType w:val="hybridMultilevel"/>
    <w:tmpl w:val="00BA4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E13A9E"/>
    <w:multiLevelType w:val="hybridMultilevel"/>
    <w:tmpl w:val="1A462E68"/>
    <w:lvl w:ilvl="0" w:tplc="D05AABA8">
      <w:start w:val="1"/>
      <w:numFmt w:val="bullet"/>
      <w:lvlText w:val="•"/>
      <w:lvlJc w:val="left"/>
      <w:pPr>
        <w:tabs>
          <w:tab w:val="num" w:pos="720"/>
        </w:tabs>
        <w:ind w:left="720" w:hanging="360"/>
      </w:pPr>
      <w:rPr>
        <w:rFonts w:ascii="Times New Roman" w:hAnsi="Times New Roman" w:hint="default"/>
      </w:rPr>
    </w:lvl>
    <w:lvl w:ilvl="1" w:tplc="E0A48406" w:tentative="1">
      <w:start w:val="1"/>
      <w:numFmt w:val="bullet"/>
      <w:lvlText w:val="•"/>
      <w:lvlJc w:val="left"/>
      <w:pPr>
        <w:tabs>
          <w:tab w:val="num" w:pos="1440"/>
        </w:tabs>
        <w:ind w:left="1440" w:hanging="360"/>
      </w:pPr>
      <w:rPr>
        <w:rFonts w:ascii="Times New Roman" w:hAnsi="Times New Roman" w:hint="default"/>
      </w:rPr>
    </w:lvl>
    <w:lvl w:ilvl="2" w:tplc="50BC9902" w:tentative="1">
      <w:start w:val="1"/>
      <w:numFmt w:val="bullet"/>
      <w:lvlText w:val="•"/>
      <w:lvlJc w:val="left"/>
      <w:pPr>
        <w:tabs>
          <w:tab w:val="num" w:pos="2160"/>
        </w:tabs>
        <w:ind w:left="2160" w:hanging="360"/>
      </w:pPr>
      <w:rPr>
        <w:rFonts w:ascii="Times New Roman" w:hAnsi="Times New Roman" w:hint="default"/>
      </w:rPr>
    </w:lvl>
    <w:lvl w:ilvl="3" w:tplc="8D6CE906" w:tentative="1">
      <w:start w:val="1"/>
      <w:numFmt w:val="bullet"/>
      <w:lvlText w:val="•"/>
      <w:lvlJc w:val="left"/>
      <w:pPr>
        <w:tabs>
          <w:tab w:val="num" w:pos="2880"/>
        </w:tabs>
        <w:ind w:left="2880" w:hanging="360"/>
      </w:pPr>
      <w:rPr>
        <w:rFonts w:ascii="Times New Roman" w:hAnsi="Times New Roman" w:hint="default"/>
      </w:rPr>
    </w:lvl>
    <w:lvl w:ilvl="4" w:tplc="21448F06" w:tentative="1">
      <w:start w:val="1"/>
      <w:numFmt w:val="bullet"/>
      <w:lvlText w:val="•"/>
      <w:lvlJc w:val="left"/>
      <w:pPr>
        <w:tabs>
          <w:tab w:val="num" w:pos="3600"/>
        </w:tabs>
        <w:ind w:left="3600" w:hanging="360"/>
      </w:pPr>
      <w:rPr>
        <w:rFonts w:ascii="Times New Roman" w:hAnsi="Times New Roman" w:hint="default"/>
      </w:rPr>
    </w:lvl>
    <w:lvl w:ilvl="5" w:tplc="4D9AA34E" w:tentative="1">
      <w:start w:val="1"/>
      <w:numFmt w:val="bullet"/>
      <w:lvlText w:val="•"/>
      <w:lvlJc w:val="left"/>
      <w:pPr>
        <w:tabs>
          <w:tab w:val="num" w:pos="4320"/>
        </w:tabs>
        <w:ind w:left="4320" w:hanging="360"/>
      </w:pPr>
      <w:rPr>
        <w:rFonts w:ascii="Times New Roman" w:hAnsi="Times New Roman" w:hint="default"/>
      </w:rPr>
    </w:lvl>
    <w:lvl w:ilvl="6" w:tplc="6E96E3E4" w:tentative="1">
      <w:start w:val="1"/>
      <w:numFmt w:val="bullet"/>
      <w:lvlText w:val="•"/>
      <w:lvlJc w:val="left"/>
      <w:pPr>
        <w:tabs>
          <w:tab w:val="num" w:pos="5040"/>
        </w:tabs>
        <w:ind w:left="5040" w:hanging="360"/>
      </w:pPr>
      <w:rPr>
        <w:rFonts w:ascii="Times New Roman" w:hAnsi="Times New Roman" w:hint="default"/>
      </w:rPr>
    </w:lvl>
    <w:lvl w:ilvl="7" w:tplc="2078FD8E" w:tentative="1">
      <w:start w:val="1"/>
      <w:numFmt w:val="bullet"/>
      <w:lvlText w:val="•"/>
      <w:lvlJc w:val="left"/>
      <w:pPr>
        <w:tabs>
          <w:tab w:val="num" w:pos="5760"/>
        </w:tabs>
        <w:ind w:left="5760" w:hanging="360"/>
      </w:pPr>
      <w:rPr>
        <w:rFonts w:ascii="Times New Roman" w:hAnsi="Times New Roman" w:hint="default"/>
      </w:rPr>
    </w:lvl>
    <w:lvl w:ilvl="8" w:tplc="BDBA2B6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96F70B6"/>
    <w:multiLevelType w:val="hybridMultilevel"/>
    <w:tmpl w:val="C0DC2856"/>
    <w:lvl w:ilvl="0" w:tplc="E4C893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34E32EF7"/>
    <w:multiLevelType w:val="hybridMultilevel"/>
    <w:tmpl w:val="D3529DFE"/>
    <w:lvl w:ilvl="0" w:tplc="88083D8A">
      <w:start w:val="1"/>
      <w:numFmt w:val="bullet"/>
      <w:lvlText w:val="•"/>
      <w:lvlJc w:val="left"/>
      <w:pPr>
        <w:tabs>
          <w:tab w:val="num" w:pos="720"/>
        </w:tabs>
        <w:ind w:left="720" w:hanging="360"/>
      </w:pPr>
      <w:rPr>
        <w:rFonts w:ascii="Arial" w:hAnsi="Arial" w:hint="default"/>
      </w:rPr>
    </w:lvl>
    <w:lvl w:ilvl="1" w:tplc="20ACB192" w:tentative="1">
      <w:start w:val="1"/>
      <w:numFmt w:val="bullet"/>
      <w:lvlText w:val="•"/>
      <w:lvlJc w:val="left"/>
      <w:pPr>
        <w:tabs>
          <w:tab w:val="num" w:pos="1440"/>
        </w:tabs>
        <w:ind w:left="1440" w:hanging="360"/>
      </w:pPr>
      <w:rPr>
        <w:rFonts w:ascii="Arial" w:hAnsi="Arial" w:hint="default"/>
      </w:rPr>
    </w:lvl>
    <w:lvl w:ilvl="2" w:tplc="DFFC570E" w:tentative="1">
      <w:start w:val="1"/>
      <w:numFmt w:val="bullet"/>
      <w:lvlText w:val="•"/>
      <w:lvlJc w:val="left"/>
      <w:pPr>
        <w:tabs>
          <w:tab w:val="num" w:pos="2160"/>
        </w:tabs>
        <w:ind w:left="2160" w:hanging="360"/>
      </w:pPr>
      <w:rPr>
        <w:rFonts w:ascii="Arial" w:hAnsi="Arial" w:hint="default"/>
      </w:rPr>
    </w:lvl>
    <w:lvl w:ilvl="3" w:tplc="18525CEE" w:tentative="1">
      <w:start w:val="1"/>
      <w:numFmt w:val="bullet"/>
      <w:lvlText w:val="•"/>
      <w:lvlJc w:val="left"/>
      <w:pPr>
        <w:tabs>
          <w:tab w:val="num" w:pos="2880"/>
        </w:tabs>
        <w:ind w:left="2880" w:hanging="360"/>
      </w:pPr>
      <w:rPr>
        <w:rFonts w:ascii="Arial" w:hAnsi="Arial" w:hint="default"/>
      </w:rPr>
    </w:lvl>
    <w:lvl w:ilvl="4" w:tplc="883018A0" w:tentative="1">
      <w:start w:val="1"/>
      <w:numFmt w:val="bullet"/>
      <w:lvlText w:val="•"/>
      <w:lvlJc w:val="left"/>
      <w:pPr>
        <w:tabs>
          <w:tab w:val="num" w:pos="3600"/>
        </w:tabs>
        <w:ind w:left="3600" w:hanging="360"/>
      </w:pPr>
      <w:rPr>
        <w:rFonts w:ascii="Arial" w:hAnsi="Arial" w:hint="default"/>
      </w:rPr>
    </w:lvl>
    <w:lvl w:ilvl="5" w:tplc="2EFE32D2" w:tentative="1">
      <w:start w:val="1"/>
      <w:numFmt w:val="bullet"/>
      <w:lvlText w:val="•"/>
      <w:lvlJc w:val="left"/>
      <w:pPr>
        <w:tabs>
          <w:tab w:val="num" w:pos="4320"/>
        </w:tabs>
        <w:ind w:left="4320" w:hanging="360"/>
      </w:pPr>
      <w:rPr>
        <w:rFonts w:ascii="Arial" w:hAnsi="Arial" w:hint="default"/>
      </w:rPr>
    </w:lvl>
    <w:lvl w:ilvl="6" w:tplc="177C67E6" w:tentative="1">
      <w:start w:val="1"/>
      <w:numFmt w:val="bullet"/>
      <w:lvlText w:val="•"/>
      <w:lvlJc w:val="left"/>
      <w:pPr>
        <w:tabs>
          <w:tab w:val="num" w:pos="5040"/>
        </w:tabs>
        <w:ind w:left="5040" w:hanging="360"/>
      </w:pPr>
      <w:rPr>
        <w:rFonts w:ascii="Arial" w:hAnsi="Arial" w:hint="default"/>
      </w:rPr>
    </w:lvl>
    <w:lvl w:ilvl="7" w:tplc="78340178" w:tentative="1">
      <w:start w:val="1"/>
      <w:numFmt w:val="bullet"/>
      <w:lvlText w:val="•"/>
      <w:lvlJc w:val="left"/>
      <w:pPr>
        <w:tabs>
          <w:tab w:val="num" w:pos="5760"/>
        </w:tabs>
        <w:ind w:left="5760" w:hanging="360"/>
      </w:pPr>
      <w:rPr>
        <w:rFonts w:ascii="Arial" w:hAnsi="Arial" w:hint="default"/>
      </w:rPr>
    </w:lvl>
    <w:lvl w:ilvl="8" w:tplc="A8C4E392" w:tentative="1">
      <w:start w:val="1"/>
      <w:numFmt w:val="bullet"/>
      <w:lvlText w:val="•"/>
      <w:lvlJc w:val="left"/>
      <w:pPr>
        <w:tabs>
          <w:tab w:val="num" w:pos="6480"/>
        </w:tabs>
        <w:ind w:left="6480" w:hanging="360"/>
      </w:pPr>
      <w:rPr>
        <w:rFonts w:ascii="Arial" w:hAnsi="Arial" w:hint="default"/>
      </w:rPr>
    </w:lvl>
  </w:abstractNum>
  <w:abstractNum w:abstractNumId="4">
    <w:nsid w:val="3F8C12D2"/>
    <w:multiLevelType w:val="hybridMultilevel"/>
    <w:tmpl w:val="55E8FFB2"/>
    <w:lvl w:ilvl="0" w:tplc="EB944128">
      <w:start w:val="1"/>
      <w:numFmt w:val="bullet"/>
      <w:lvlText w:val="•"/>
      <w:lvlJc w:val="left"/>
      <w:pPr>
        <w:tabs>
          <w:tab w:val="num" w:pos="720"/>
        </w:tabs>
        <w:ind w:left="720" w:hanging="360"/>
      </w:pPr>
      <w:rPr>
        <w:rFonts w:ascii="Arial" w:hAnsi="Arial" w:hint="default"/>
      </w:rPr>
    </w:lvl>
    <w:lvl w:ilvl="1" w:tplc="1C80C76C" w:tentative="1">
      <w:start w:val="1"/>
      <w:numFmt w:val="bullet"/>
      <w:lvlText w:val="•"/>
      <w:lvlJc w:val="left"/>
      <w:pPr>
        <w:tabs>
          <w:tab w:val="num" w:pos="1440"/>
        </w:tabs>
        <w:ind w:left="1440" w:hanging="360"/>
      </w:pPr>
      <w:rPr>
        <w:rFonts w:ascii="Arial" w:hAnsi="Arial" w:hint="default"/>
      </w:rPr>
    </w:lvl>
    <w:lvl w:ilvl="2" w:tplc="09D239A4" w:tentative="1">
      <w:start w:val="1"/>
      <w:numFmt w:val="bullet"/>
      <w:lvlText w:val="•"/>
      <w:lvlJc w:val="left"/>
      <w:pPr>
        <w:tabs>
          <w:tab w:val="num" w:pos="2160"/>
        </w:tabs>
        <w:ind w:left="2160" w:hanging="360"/>
      </w:pPr>
      <w:rPr>
        <w:rFonts w:ascii="Arial" w:hAnsi="Arial" w:hint="default"/>
      </w:rPr>
    </w:lvl>
    <w:lvl w:ilvl="3" w:tplc="907C896A" w:tentative="1">
      <w:start w:val="1"/>
      <w:numFmt w:val="bullet"/>
      <w:lvlText w:val="•"/>
      <w:lvlJc w:val="left"/>
      <w:pPr>
        <w:tabs>
          <w:tab w:val="num" w:pos="2880"/>
        </w:tabs>
        <w:ind w:left="2880" w:hanging="360"/>
      </w:pPr>
      <w:rPr>
        <w:rFonts w:ascii="Arial" w:hAnsi="Arial" w:hint="default"/>
      </w:rPr>
    </w:lvl>
    <w:lvl w:ilvl="4" w:tplc="31260DF2" w:tentative="1">
      <w:start w:val="1"/>
      <w:numFmt w:val="bullet"/>
      <w:lvlText w:val="•"/>
      <w:lvlJc w:val="left"/>
      <w:pPr>
        <w:tabs>
          <w:tab w:val="num" w:pos="3600"/>
        </w:tabs>
        <w:ind w:left="3600" w:hanging="360"/>
      </w:pPr>
      <w:rPr>
        <w:rFonts w:ascii="Arial" w:hAnsi="Arial" w:hint="default"/>
      </w:rPr>
    </w:lvl>
    <w:lvl w:ilvl="5" w:tplc="6FC43162" w:tentative="1">
      <w:start w:val="1"/>
      <w:numFmt w:val="bullet"/>
      <w:lvlText w:val="•"/>
      <w:lvlJc w:val="left"/>
      <w:pPr>
        <w:tabs>
          <w:tab w:val="num" w:pos="4320"/>
        </w:tabs>
        <w:ind w:left="4320" w:hanging="360"/>
      </w:pPr>
      <w:rPr>
        <w:rFonts w:ascii="Arial" w:hAnsi="Arial" w:hint="default"/>
      </w:rPr>
    </w:lvl>
    <w:lvl w:ilvl="6" w:tplc="E2FA2258" w:tentative="1">
      <w:start w:val="1"/>
      <w:numFmt w:val="bullet"/>
      <w:lvlText w:val="•"/>
      <w:lvlJc w:val="left"/>
      <w:pPr>
        <w:tabs>
          <w:tab w:val="num" w:pos="5040"/>
        </w:tabs>
        <w:ind w:left="5040" w:hanging="360"/>
      </w:pPr>
      <w:rPr>
        <w:rFonts w:ascii="Arial" w:hAnsi="Arial" w:hint="default"/>
      </w:rPr>
    </w:lvl>
    <w:lvl w:ilvl="7" w:tplc="DD4EB460" w:tentative="1">
      <w:start w:val="1"/>
      <w:numFmt w:val="bullet"/>
      <w:lvlText w:val="•"/>
      <w:lvlJc w:val="left"/>
      <w:pPr>
        <w:tabs>
          <w:tab w:val="num" w:pos="5760"/>
        </w:tabs>
        <w:ind w:left="5760" w:hanging="360"/>
      </w:pPr>
      <w:rPr>
        <w:rFonts w:ascii="Arial" w:hAnsi="Arial" w:hint="default"/>
      </w:rPr>
    </w:lvl>
    <w:lvl w:ilvl="8" w:tplc="6C0C746E" w:tentative="1">
      <w:start w:val="1"/>
      <w:numFmt w:val="bullet"/>
      <w:lvlText w:val="•"/>
      <w:lvlJc w:val="left"/>
      <w:pPr>
        <w:tabs>
          <w:tab w:val="num" w:pos="6480"/>
        </w:tabs>
        <w:ind w:left="6480" w:hanging="360"/>
      </w:pPr>
      <w:rPr>
        <w:rFonts w:ascii="Arial" w:hAnsi="Arial" w:hint="default"/>
      </w:rPr>
    </w:lvl>
  </w:abstractNum>
  <w:abstractNum w:abstractNumId="5">
    <w:nsid w:val="4DA8710A"/>
    <w:multiLevelType w:val="hybridMultilevel"/>
    <w:tmpl w:val="D95C3B40"/>
    <w:lvl w:ilvl="0" w:tplc="8CAAE774">
      <w:start w:val="1"/>
      <w:numFmt w:val="bullet"/>
      <w:lvlText w:val="•"/>
      <w:lvlJc w:val="left"/>
      <w:pPr>
        <w:tabs>
          <w:tab w:val="num" w:pos="720"/>
        </w:tabs>
        <w:ind w:left="720" w:hanging="360"/>
      </w:pPr>
      <w:rPr>
        <w:rFonts w:ascii="Arial" w:hAnsi="Arial" w:hint="default"/>
      </w:rPr>
    </w:lvl>
    <w:lvl w:ilvl="1" w:tplc="E88A96DE" w:tentative="1">
      <w:start w:val="1"/>
      <w:numFmt w:val="bullet"/>
      <w:lvlText w:val="•"/>
      <w:lvlJc w:val="left"/>
      <w:pPr>
        <w:tabs>
          <w:tab w:val="num" w:pos="1440"/>
        </w:tabs>
        <w:ind w:left="1440" w:hanging="360"/>
      </w:pPr>
      <w:rPr>
        <w:rFonts w:ascii="Arial" w:hAnsi="Arial" w:hint="default"/>
      </w:rPr>
    </w:lvl>
    <w:lvl w:ilvl="2" w:tplc="2F262384" w:tentative="1">
      <w:start w:val="1"/>
      <w:numFmt w:val="bullet"/>
      <w:lvlText w:val="•"/>
      <w:lvlJc w:val="left"/>
      <w:pPr>
        <w:tabs>
          <w:tab w:val="num" w:pos="2160"/>
        </w:tabs>
        <w:ind w:left="2160" w:hanging="360"/>
      </w:pPr>
      <w:rPr>
        <w:rFonts w:ascii="Arial" w:hAnsi="Arial" w:hint="default"/>
      </w:rPr>
    </w:lvl>
    <w:lvl w:ilvl="3" w:tplc="CF6E653C" w:tentative="1">
      <w:start w:val="1"/>
      <w:numFmt w:val="bullet"/>
      <w:lvlText w:val="•"/>
      <w:lvlJc w:val="left"/>
      <w:pPr>
        <w:tabs>
          <w:tab w:val="num" w:pos="2880"/>
        </w:tabs>
        <w:ind w:left="2880" w:hanging="360"/>
      </w:pPr>
      <w:rPr>
        <w:rFonts w:ascii="Arial" w:hAnsi="Arial" w:hint="default"/>
      </w:rPr>
    </w:lvl>
    <w:lvl w:ilvl="4" w:tplc="46466422" w:tentative="1">
      <w:start w:val="1"/>
      <w:numFmt w:val="bullet"/>
      <w:lvlText w:val="•"/>
      <w:lvlJc w:val="left"/>
      <w:pPr>
        <w:tabs>
          <w:tab w:val="num" w:pos="3600"/>
        </w:tabs>
        <w:ind w:left="3600" w:hanging="360"/>
      </w:pPr>
      <w:rPr>
        <w:rFonts w:ascii="Arial" w:hAnsi="Arial" w:hint="default"/>
      </w:rPr>
    </w:lvl>
    <w:lvl w:ilvl="5" w:tplc="CD54B208" w:tentative="1">
      <w:start w:val="1"/>
      <w:numFmt w:val="bullet"/>
      <w:lvlText w:val="•"/>
      <w:lvlJc w:val="left"/>
      <w:pPr>
        <w:tabs>
          <w:tab w:val="num" w:pos="4320"/>
        </w:tabs>
        <w:ind w:left="4320" w:hanging="360"/>
      </w:pPr>
      <w:rPr>
        <w:rFonts w:ascii="Arial" w:hAnsi="Arial" w:hint="default"/>
      </w:rPr>
    </w:lvl>
    <w:lvl w:ilvl="6" w:tplc="58F2C0D6" w:tentative="1">
      <w:start w:val="1"/>
      <w:numFmt w:val="bullet"/>
      <w:lvlText w:val="•"/>
      <w:lvlJc w:val="left"/>
      <w:pPr>
        <w:tabs>
          <w:tab w:val="num" w:pos="5040"/>
        </w:tabs>
        <w:ind w:left="5040" w:hanging="360"/>
      </w:pPr>
      <w:rPr>
        <w:rFonts w:ascii="Arial" w:hAnsi="Arial" w:hint="default"/>
      </w:rPr>
    </w:lvl>
    <w:lvl w:ilvl="7" w:tplc="795AEA5A" w:tentative="1">
      <w:start w:val="1"/>
      <w:numFmt w:val="bullet"/>
      <w:lvlText w:val="•"/>
      <w:lvlJc w:val="left"/>
      <w:pPr>
        <w:tabs>
          <w:tab w:val="num" w:pos="5760"/>
        </w:tabs>
        <w:ind w:left="5760" w:hanging="360"/>
      </w:pPr>
      <w:rPr>
        <w:rFonts w:ascii="Arial" w:hAnsi="Arial" w:hint="default"/>
      </w:rPr>
    </w:lvl>
    <w:lvl w:ilvl="8" w:tplc="31D08886" w:tentative="1">
      <w:start w:val="1"/>
      <w:numFmt w:val="bullet"/>
      <w:lvlText w:val="•"/>
      <w:lvlJc w:val="left"/>
      <w:pPr>
        <w:tabs>
          <w:tab w:val="num" w:pos="6480"/>
        </w:tabs>
        <w:ind w:left="6480" w:hanging="360"/>
      </w:pPr>
      <w:rPr>
        <w:rFonts w:ascii="Arial" w:hAnsi="Arial" w:hint="default"/>
      </w:rPr>
    </w:lvl>
  </w:abstractNum>
  <w:abstractNum w:abstractNumId="6">
    <w:nsid w:val="6BB36EB8"/>
    <w:multiLevelType w:val="hybridMultilevel"/>
    <w:tmpl w:val="A5D2E0B4"/>
    <w:lvl w:ilvl="0" w:tplc="077ED054">
      <w:start w:val="1"/>
      <w:numFmt w:val="bullet"/>
      <w:lvlText w:val="•"/>
      <w:lvlJc w:val="left"/>
      <w:pPr>
        <w:tabs>
          <w:tab w:val="num" w:pos="720"/>
        </w:tabs>
        <w:ind w:left="720" w:hanging="360"/>
      </w:pPr>
      <w:rPr>
        <w:rFonts w:ascii="Arial" w:hAnsi="Arial" w:hint="default"/>
      </w:rPr>
    </w:lvl>
    <w:lvl w:ilvl="1" w:tplc="A3CC32AC" w:tentative="1">
      <w:start w:val="1"/>
      <w:numFmt w:val="bullet"/>
      <w:lvlText w:val="•"/>
      <w:lvlJc w:val="left"/>
      <w:pPr>
        <w:tabs>
          <w:tab w:val="num" w:pos="1440"/>
        </w:tabs>
        <w:ind w:left="1440" w:hanging="360"/>
      </w:pPr>
      <w:rPr>
        <w:rFonts w:ascii="Arial" w:hAnsi="Arial" w:hint="default"/>
      </w:rPr>
    </w:lvl>
    <w:lvl w:ilvl="2" w:tplc="76202806" w:tentative="1">
      <w:start w:val="1"/>
      <w:numFmt w:val="bullet"/>
      <w:lvlText w:val="•"/>
      <w:lvlJc w:val="left"/>
      <w:pPr>
        <w:tabs>
          <w:tab w:val="num" w:pos="2160"/>
        </w:tabs>
        <w:ind w:left="2160" w:hanging="360"/>
      </w:pPr>
      <w:rPr>
        <w:rFonts w:ascii="Arial" w:hAnsi="Arial" w:hint="default"/>
      </w:rPr>
    </w:lvl>
    <w:lvl w:ilvl="3" w:tplc="CAE093A4" w:tentative="1">
      <w:start w:val="1"/>
      <w:numFmt w:val="bullet"/>
      <w:lvlText w:val="•"/>
      <w:lvlJc w:val="left"/>
      <w:pPr>
        <w:tabs>
          <w:tab w:val="num" w:pos="2880"/>
        </w:tabs>
        <w:ind w:left="2880" w:hanging="360"/>
      </w:pPr>
      <w:rPr>
        <w:rFonts w:ascii="Arial" w:hAnsi="Arial" w:hint="default"/>
      </w:rPr>
    </w:lvl>
    <w:lvl w:ilvl="4" w:tplc="9E967D64" w:tentative="1">
      <w:start w:val="1"/>
      <w:numFmt w:val="bullet"/>
      <w:lvlText w:val="•"/>
      <w:lvlJc w:val="left"/>
      <w:pPr>
        <w:tabs>
          <w:tab w:val="num" w:pos="3600"/>
        </w:tabs>
        <w:ind w:left="3600" w:hanging="360"/>
      </w:pPr>
      <w:rPr>
        <w:rFonts w:ascii="Arial" w:hAnsi="Arial" w:hint="default"/>
      </w:rPr>
    </w:lvl>
    <w:lvl w:ilvl="5" w:tplc="04C8AA28" w:tentative="1">
      <w:start w:val="1"/>
      <w:numFmt w:val="bullet"/>
      <w:lvlText w:val="•"/>
      <w:lvlJc w:val="left"/>
      <w:pPr>
        <w:tabs>
          <w:tab w:val="num" w:pos="4320"/>
        </w:tabs>
        <w:ind w:left="4320" w:hanging="360"/>
      </w:pPr>
      <w:rPr>
        <w:rFonts w:ascii="Arial" w:hAnsi="Arial" w:hint="default"/>
      </w:rPr>
    </w:lvl>
    <w:lvl w:ilvl="6" w:tplc="6B96C664" w:tentative="1">
      <w:start w:val="1"/>
      <w:numFmt w:val="bullet"/>
      <w:lvlText w:val="•"/>
      <w:lvlJc w:val="left"/>
      <w:pPr>
        <w:tabs>
          <w:tab w:val="num" w:pos="5040"/>
        </w:tabs>
        <w:ind w:left="5040" w:hanging="360"/>
      </w:pPr>
      <w:rPr>
        <w:rFonts w:ascii="Arial" w:hAnsi="Arial" w:hint="default"/>
      </w:rPr>
    </w:lvl>
    <w:lvl w:ilvl="7" w:tplc="7C1CC462" w:tentative="1">
      <w:start w:val="1"/>
      <w:numFmt w:val="bullet"/>
      <w:lvlText w:val="•"/>
      <w:lvlJc w:val="left"/>
      <w:pPr>
        <w:tabs>
          <w:tab w:val="num" w:pos="5760"/>
        </w:tabs>
        <w:ind w:left="5760" w:hanging="360"/>
      </w:pPr>
      <w:rPr>
        <w:rFonts w:ascii="Arial" w:hAnsi="Arial" w:hint="default"/>
      </w:rPr>
    </w:lvl>
    <w:lvl w:ilvl="8" w:tplc="66DA3410" w:tentative="1">
      <w:start w:val="1"/>
      <w:numFmt w:val="bullet"/>
      <w:lvlText w:val="•"/>
      <w:lvlJc w:val="left"/>
      <w:pPr>
        <w:tabs>
          <w:tab w:val="num" w:pos="6480"/>
        </w:tabs>
        <w:ind w:left="6480" w:hanging="360"/>
      </w:pPr>
      <w:rPr>
        <w:rFonts w:ascii="Arial" w:hAnsi="Arial" w:hint="default"/>
      </w:rPr>
    </w:lvl>
  </w:abstractNum>
  <w:abstractNum w:abstractNumId="7">
    <w:nsid w:val="6C3D3CFC"/>
    <w:multiLevelType w:val="hybridMultilevel"/>
    <w:tmpl w:val="8B10688C"/>
    <w:lvl w:ilvl="0" w:tplc="3C60789A">
      <w:start w:val="1"/>
      <w:numFmt w:val="bullet"/>
      <w:lvlText w:val="•"/>
      <w:lvlJc w:val="left"/>
      <w:pPr>
        <w:tabs>
          <w:tab w:val="num" w:pos="720"/>
        </w:tabs>
        <w:ind w:left="720" w:hanging="360"/>
      </w:pPr>
      <w:rPr>
        <w:rFonts w:ascii="Arial" w:hAnsi="Arial" w:hint="default"/>
      </w:rPr>
    </w:lvl>
    <w:lvl w:ilvl="1" w:tplc="33324B8A" w:tentative="1">
      <w:start w:val="1"/>
      <w:numFmt w:val="bullet"/>
      <w:lvlText w:val="•"/>
      <w:lvlJc w:val="left"/>
      <w:pPr>
        <w:tabs>
          <w:tab w:val="num" w:pos="1440"/>
        </w:tabs>
        <w:ind w:left="1440" w:hanging="360"/>
      </w:pPr>
      <w:rPr>
        <w:rFonts w:ascii="Arial" w:hAnsi="Arial" w:hint="default"/>
      </w:rPr>
    </w:lvl>
    <w:lvl w:ilvl="2" w:tplc="4FFC0B3A" w:tentative="1">
      <w:start w:val="1"/>
      <w:numFmt w:val="bullet"/>
      <w:lvlText w:val="•"/>
      <w:lvlJc w:val="left"/>
      <w:pPr>
        <w:tabs>
          <w:tab w:val="num" w:pos="2160"/>
        </w:tabs>
        <w:ind w:left="2160" w:hanging="360"/>
      </w:pPr>
      <w:rPr>
        <w:rFonts w:ascii="Arial" w:hAnsi="Arial" w:hint="default"/>
      </w:rPr>
    </w:lvl>
    <w:lvl w:ilvl="3" w:tplc="31AAADFA" w:tentative="1">
      <w:start w:val="1"/>
      <w:numFmt w:val="bullet"/>
      <w:lvlText w:val="•"/>
      <w:lvlJc w:val="left"/>
      <w:pPr>
        <w:tabs>
          <w:tab w:val="num" w:pos="2880"/>
        </w:tabs>
        <w:ind w:left="2880" w:hanging="360"/>
      </w:pPr>
      <w:rPr>
        <w:rFonts w:ascii="Arial" w:hAnsi="Arial" w:hint="default"/>
      </w:rPr>
    </w:lvl>
    <w:lvl w:ilvl="4" w:tplc="CFF69264" w:tentative="1">
      <w:start w:val="1"/>
      <w:numFmt w:val="bullet"/>
      <w:lvlText w:val="•"/>
      <w:lvlJc w:val="left"/>
      <w:pPr>
        <w:tabs>
          <w:tab w:val="num" w:pos="3600"/>
        </w:tabs>
        <w:ind w:left="3600" w:hanging="360"/>
      </w:pPr>
      <w:rPr>
        <w:rFonts w:ascii="Arial" w:hAnsi="Arial" w:hint="default"/>
      </w:rPr>
    </w:lvl>
    <w:lvl w:ilvl="5" w:tplc="94703896" w:tentative="1">
      <w:start w:val="1"/>
      <w:numFmt w:val="bullet"/>
      <w:lvlText w:val="•"/>
      <w:lvlJc w:val="left"/>
      <w:pPr>
        <w:tabs>
          <w:tab w:val="num" w:pos="4320"/>
        </w:tabs>
        <w:ind w:left="4320" w:hanging="360"/>
      </w:pPr>
      <w:rPr>
        <w:rFonts w:ascii="Arial" w:hAnsi="Arial" w:hint="default"/>
      </w:rPr>
    </w:lvl>
    <w:lvl w:ilvl="6" w:tplc="4BC64130" w:tentative="1">
      <w:start w:val="1"/>
      <w:numFmt w:val="bullet"/>
      <w:lvlText w:val="•"/>
      <w:lvlJc w:val="left"/>
      <w:pPr>
        <w:tabs>
          <w:tab w:val="num" w:pos="5040"/>
        </w:tabs>
        <w:ind w:left="5040" w:hanging="360"/>
      </w:pPr>
      <w:rPr>
        <w:rFonts w:ascii="Arial" w:hAnsi="Arial" w:hint="default"/>
      </w:rPr>
    </w:lvl>
    <w:lvl w:ilvl="7" w:tplc="55868952" w:tentative="1">
      <w:start w:val="1"/>
      <w:numFmt w:val="bullet"/>
      <w:lvlText w:val="•"/>
      <w:lvlJc w:val="left"/>
      <w:pPr>
        <w:tabs>
          <w:tab w:val="num" w:pos="5760"/>
        </w:tabs>
        <w:ind w:left="5760" w:hanging="360"/>
      </w:pPr>
      <w:rPr>
        <w:rFonts w:ascii="Arial" w:hAnsi="Arial" w:hint="default"/>
      </w:rPr>
    </w:lvl>
    <w:lvl w:ilvl="8" w:tplc="723E1AA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7"/>
  </w:num>
  <w:num w:numId="4">
    <w:abstractNumId w:val="6"/>
  </w:num>
  <w:num w:numId="5">
    <w:abstractNumId w:val="5"/>
  </w:num>
  <w:num w:numId="6">
    <w:abstractNumId w:val="4"/>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20"/>
  <w:characterSpacingControl w:val="doNotCompress"/>
  <w:compat/>
  <w:rsids>
    <w:rsidRoot w:val="002A3097"/>
    <w:rsid w:val="002A3097"/>
    <w:rsid w:val="006A2CD5"/>
    <w:rsid w:val="0072511C"/>
    <w:rsid w:val="00931441"/>
    <w:rsid w:val="00B83B38"/>
    <w:rsid w:val="00BC35A2"/>
    <w:rsid w:val="00BE7736"/>
    <w:rsid w:val="00C03FA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FA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097"/>
    <w:rPr>
      <w:rFonts w:ascii="Tahoma" w:hAnsi="Tahoma" w:cs="Tahoma"/>
      <w:sz w:val="16"/>
      <w:szCs w:val="16"/>
    </w:rPr>
  </w:style>
  <w:style w:type="paragraph" w:styleId="ListParagraph">
    <w:name w:val="List Paragraph"/>
    <w:basedOn w:val="Normal"/>
    <w:uiPriority w:val="34"/>
    <w:qFormat/>
    <w:rsid w:val="002A3097"/>
    <w:pPr>
      <w:ind w:left="720"/>
      <w:contextualSpacing/>
    </w:pPr>
  </w:style>
</w:styles>
</file>

<file path=word/webSettings.xml><?xml version="1.0" encoding="utf-8"?>
<w:webSettings xmlns:r="http://schemas.openxmlformats.org/officeDocument/2006/relationships" xmlns:w="http://schemas.openxmlformats.org/wordprocessingml/2006/main">
  <w:divs>
    <w:div w:id="370957570">
      <w:bodyDiv w:val="1"/>
      <w:marLeft w:val="0"/>
      <w:marRight w:val="0"/>
      <w:marTop w:val="0"/>
      <w:marBottom w:val="0"/>
      <w:divBdr>
        <w:top w:val="none" w:sz="0" w:space="0" w:color="auto"/>
        <w:left w:val="none" w:sz="0" w:space="0" w:color="auto"/>
        <w:bottom w:val="none" w:sz="0" w:space="0" w:color="auto"/>
        <w:right w:val="none" w:sz="0" w:space="0" w:color="auto"/>
      </w:divBdr>
      <w:divsChild>
        <w:div w:id="1306082173">
          <w:marLeft w:val="547"/>
          <w:marRight w:val="0"/>
          <w:marTop w:val="154"/>
          <w:marBottom w:val="0"/>
          <w:divBdr>
            <w:top w:val="none" w:sz="0" w:space="0" w:color="auto"/>
            <w:left w:val="none" w:sz="0" w:space="0" w:color="auto"/>
            <w:bottom w:val="none" w:sz="0" w:space="0" w:color="auto"/>
            <w:right w:val="none" w:sz="0" w:space="0" w:color="auto"/>
          </w:divBdr>
        </w:div>
        <w:div w:id="950815640">
          <w:marLeft w:val="547"/>
          <w:marRight w:val="0"/>
          <w:marTop w:val="154"/>
          <w:marBottom w:val="0"/>
          <w:divBdr>
            <w:top w:val="none" w:sz="0" w:space="0" w:color="auto"/>
            <w:left w:val="none" w:sz="0" w:space="0" w:color="auto"/>
            <w:bottom w:val="none" w:sz="0" w:space="0" w:color="auto"/>
            <w:right w:val="none" w:sz="0" w:space="0" w:color="auto"/>
          </w:divBdr>
        </w:div>
      </w:divsChild>
    </w:div>
    <w:div w:id="388193171">
      <w:bodyDiv w:val="1"/>
      <w:marLeft w:val="0"/>
      <w:marRight w:val="0"/>
      <w:marTop w:val="0"/>
      <w:marBottom w:val="0"/>
      <w:divBdr>
        <w:top w:val="none" w:sz="0" w:space="0" w:color="auto"/>
        <w:left w:val="none" w:sz="0" w:space="0" w:color="auto"/>
        <w:bottom w:val="none" w:sz="0" w:space="0" w:color="auto"/>
        <w:right w:val="none" w:sz="0" w:space="0" w:color="auto"/>
      </w:divBdr>
      <w:divsChild>
        <w:div w:id="1766415388">
          <w:marLeft w:val="547"/>
          <w:marRight w:val="0"/>
          <w:marTop w:val="154"/>
          <w:marBottom w:val="0"/>
          <w:divBdr>
            <w:top w:val="none" w:sz="0" w:space="0" w:color="auto"/>
            <w:left w:val="none" w:sz="0" w:space="0" w:color="auto"/>
            <w:bottom w:val="none" w:sz="0" w:space="0" w:color="auto"/>
            <w:right w:val="none" w:sz="0" w:space="0" w:color="auto"/>
          </w:divBdr>
        </w:div>
        <w:div w:id="1246376374">
          <w:marLeft w:val="547"/>
          <w:marRight w:val="0"/>
          <w:marTop w:val="154"/>
          <w:marBottom w:val="0"/>
          <w:divBdr>
            <w:top w:val="none" w:sz="0" w:space="0" w:color="auto"/>
            <w:left w:val="none" w:sz="0" w:space="0" w:color="auto"/>
            <w:bottom w:val="none" w:sz="0" w:space="0" w:color="auto"/>
            <w:right w:val="none" w:sz="0" w:space="0" w:color="auto"/>
          </w:divBdr>
        </w:div>
      </w:divsChild>
    </w:div>
    <w:div w:id="700129567">
      <w:bodyDiv w:val="1"/>
      <w:marLeft w:val="0"/>
      <w:marRight w:val="0"/>
      <w:marTop w:val="0"/>
      <w:marBottom w:val="0"/>
      <w:divBdr>
        <w:top w:val="none" w:sz="0" w:space="0" w:color="auto"/>
        <w:left w:val="none" w:sz="0" w:space="0" w:color="auto"/>
        <w:bottom w:val="none" w:sz="0" w:space="0" w:color="auto"/>
        <w:right w:val="none" w:sz="0" w:space="0" w:color="auto"/>
      </w:divBdr>
      <w:divsChild>
        <w:div w:id="1923220563">
          <w:marLeft w:val="547"/>
          <w:marRight w:val="0"/>
          <w:marTop w:val="154"/>
          <w:marBottom w:val="0"/>
          <w:divBdr>
            <w:top w:val="none" w:sz="0" w:space="0" w:color="auto"/>
            <w:left w:val="none" w:sz="0" w:space="0" w:color="auto"/>
            <w:bottom w:val="none" w:sz="0" w:space="0" w:color="auto"/>
            <w:right w:val="none" w:sz="0" w:space="0" w:color="auto"/>
          </w:divBdr>
        </w:div>
        <w:div w:id="1586841399">
          <w:marLeft w:val="547"/>
          <w:marRight w:val="0"/>
          <w:marTop w:val="154"/>
          <w:marBottom w:val="0"/>
          <w:divBdr>
            <w:top w:val="none" w:sz="0" w:space="0" w:color="auto"/>
            <w:left w:val="none" w:sz="0" w:space="0" w:color="auto"/>
            <w:bottom w:val="none" w:sz="0" w:space="0" w:color="auto"/>
            <w:right w:val="none" w:sz="0" w:space="0" w:color="auto"/>
          </w:divBdr>
        </w:div>
      </w:divsChild>
    </w:div>
    <w:div w:id="735205397">
      <w:bodyDiv w:val="1"/>
      <w:marLeft w:val="0"/>
      <w:marRight w:val="0"/>
      <w:marTop w:val="0"/>
      <w:marBottom w:val="0"/>
      <w:divBdr>
        <w:top w:val="none" w:sz="0" w:space="0" w:color="auto"/>
        <w:left w:val="none" w:sz="0" w:space="0" w:color="auto"/>
        <w:bottom w:val="none" w:sz="0" w:space="0" w:color="auto"/>
        <w:right w:val="none" w:sz="0" w:space="0" w:color="auto"/>
      </w:divBdr>
      <w:divsChild>
        <w:div w:id="294795740">
          <w:marLeft w:val="547"/>
          <w:marRight w:val="0"/>
          <w:marTop w:val="154"/>
          <w:marBottom w:val="0"/>
          <w:divBdr>
            <w:top w:val="none" w:sz="0" w:space="0" w:color="auto"/>
            <w:left w:val="none" w:sz="0" w:space="0" w:color="auto"/>
            <w:bottom w:val="none" w:sz="0" w:space="0" w:color="auto"/>
            <w:right w:val="none" w:sz="0" w:space="0" w:color="auto"/>
          </w:divBdr>
        </w:div>
        <w:div w:id="1187333880">
          <w:marLeft w:val="547"/>
          <w:marRight w:val="0"/>
          <w:marTop w:val="154"/>
          <w:marBottom w:val="0"/>
          <w:divBdr>
            <w:top w:val="none" w:sz="0" w:space="0" w:color="auto"/>
            <w:left w:val="none" w:sz="0" w:space="0" w:color="auto"/>
            <w:bottom w:val="none" w:sz="0" w:space="0" w:color="auto"/>
            <w:right w:val="none" w:sz="0" w:space="0" w:color="auto"/>
          </w:divBdr>
        </w:div>
      </w:divsChild>
    </w:div>
    <w:div w:id="890338499">
      <w:bodyDiv w:val="1"/>
      <w:marLeft w:val="0"/>
      <w:marRight w:val="0"/>
      <w:marTop w:val="0"/>
      <w:marBottom w:val="0"/>
      <w:divBdr>
        <w:top w:val="none" w:sz="0" w:space="0" w:color="auto"/>
        <w:left w:val="none" w:sz="0" w:space="0" w:color="auto"/>
        <w:bottom w:val="none" w:sz="0" w:space="0" w:color="auto"/>
        <w:right w:val="none" w:sz="0" w:space="0" w:color="auto"/>
      </w:divBdr>
      <w:divsChild>
        <w:div w:id="242450126">
          <w:marLeft w:val="547"/>
          <w:marRight w:val="0"/>
          <w:marTop w:val="154"/>
          <w:marBottom w:val="0"/>
          <w:divBdr>
            <w:top w:val="none" w:sz="0" w:space="0" w:color="auto"/>
            <w:left w:val="none" w:sz="0" w:space="0" w:color="auto"/>
            <w:bottom w:val="none" w:sz="0" w:space="0" w:color="auto"/>
            <w:right w:val="none" w:sz="0" w:space="0" w:color="auto"/>
          </w:divBdr>
        </w:div>
        <w:div w:id="1686055283">
          <w:marLeft w:val="547"/>
          <w:marRight w:val="0"/>
          <w:marTop w:val="154"/>
          <w:marBottom w:val="0"/>
          <w:divBdr>
            <w:top w:val="none" w:sz="0" w:space="0" w:color="auto"/>
            <w:left w:val="none" w:sz="0" w:space="0" w:color="auto"/>
            <w:bottom w:val="none" w:sz="0" w:space="0" w:color="auto"/>
            <w:right w:val="none" w:sz="0" w:space="0" w:color="auto"/>
          </w:divBdr>
        </w:div>
      </w:divsChild>
    </w:div>
    <w:div w:id="2102800880">
      <w:bodyDiv w:val="1"/>
      <w:marLeft w:val="0"/>
      <w:marRight w:val="0"/>
      <w:marTop w:val="0"/>
      <w:marBottom w:val="0"/>
      <w:divBdr>
        <w:top w:val="none" w:sz="0" w:space="0" w:color="auto"/>
        <w:left w:val="none" w:sz="0" w:space="0" w:color="auto"/>
        <w:bottom w:val="none" w:sz="0" w:space="0" w:color="auto"/>
        <w:right w:val="none" w:sz="0" w:space="0" w:color="auto"/>
      </w:divBdr>
      <w:divsChild>
        <w:div w:id="174321795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2</cp:revision>
  <dcterms:created xsi:type="dcterms:W3CDTF">2011-11-27T11:51:00Z</dcterms:created>
  <dcterms:modified xsi:type="dcterms:W3CDTF">2011-11-27T11:51:00Z</dcterms:modified>
</cp:coreProperties>
</file>